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08" w:rsidRPr="00C66131" w:rsidRDefault="003C7035">
      <w:pPr>
        <w:rPr>
          <w:rFonts w:ascii="Times New Roman" w:hAnsi="Times New Roman" w:cs="Times New Roman"/>
          <w:b/>
          <w:sz w:val="24"/>
          <w:szCs w:val="24"/>
        </w:rPr>
      </w:pPr>
      <w:r w:rsidRPr="00C66131">
        <w:rPr>
          <w:rFonts w:ascii="Times New Roman" w:hAnsi="Times New Roman" w:cs="Times New Roman"/>
          <w:b/>
          <w:sz w:val="24"/>
          <w:szCs w:val="24"/>
        </w:rPr>
        <w:t>1.Планируемые предметные результаты освоения курса химии в 9 классе.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47281">
        <w:rPr>
          <w:rFonts w:ascii="Times New Roman" w:eastAsia="Calibri" w:hAnsi="Times New Roman" w:cs="Times New Roman"/>
          <w:bCs/>
          <w:iCs/>
          <w:sz w:val="24"/>
          <w:szCs w:val="24"/>
        </w:rPr>
        <w:t>В результате изучения хими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в курсе 9 класса </w:t>
      </w:r>
      <w:r w:rsidRPr="003C70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ученик научится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химической символике</w:t>
      </w:r>
      <w:r w:rsidRPr="00A47281">
        <w:rPr>
          <w:rFonts w:ascii="Times New Roman" w:eastAsia="Calibri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важнейшим химическим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понятия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</w:t>
      </w:r>
      <w:r w:rsidRPr="00A47281">
        <w:rPr>
          <w:rFonts w:ascii="Times New Roman" w:eastAsia="Calibri" w:hAnsi="Times New Roman" w:cs="Times New Roman"/>
          <w:sz w:val="24"/>
          <w:szCs w:val="24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</w:t>
      </w:r>
      <w:proofErr w:type="gramEnd"/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A47281">
        <w:rPr>
          <w:rFonts w:ascii="Times New Roman" w:eastAsia="Calibri" w:hAnsi="Times New Roman" w:cs="Times New Roman"/>
          <w:sz w:val="24"/>
          <w:szCs w:val="24"/>
        </w:rPr>
        <w:t>неэлектролит</w:t>
      </w:r>
      <w:proofErr w:type="spellEnd"/>
      <w:r w:rsidRPr="00A47281">
        <w:rPr>
          <w:rFonts w:ascii="Times New Roman" w:eastAsia="Calibri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основны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 законам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химии</w:t>
      </w:r>
      <w:r w:rsidRPr="00A47281">
        <w:rPr>
          <w:rFonts w:ascii="Times New Roman" w:eastAsia="Calibri" w:hAnsi="Times New Roman" w:cs="Times New Roman"/>
          <w:sz w:val="24"/>
          <w:szCs w:val="24"/>
        </w:rPr>
        <w:t>: сохранения массы веществ, постоянства состава вещества, закон Авогадро</w:t>
      </w:r>
      <w:proofErr w:type="gramStart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 периодический закон;</w:t>
      </w:r>
    </w:p>
    <w:p w:rsidR="003C7035" w:rsidRPr="003C7035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 первоначальные представления об органических веществах : строение органических веществ ; углеводород</w:t>
      </w:r>
      <w:proofErr w:type="gramStart"/>
      <w:r w:rsidRPr="00A47281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7281">
        <w:rPr>
          <w:rFonts w:ascii="Times New Roman" w:eastAsia="Calibri" w:hAnsi="Times New Roman" w:cs="Times New Roman"/>
          <w:sz w:val="24"/>
          <w:szCs w:val="24"/>
        </w:rPr>
        <w:t>метан,этан</w:t>
      </w:r>
      <w:proofErr w:type="spellEnd"/>
      <w:r w:rsidRPr="00A47281">
        <w:rPr>
          <w:rFonts w:ascii="Times New Roman" w:eastAsia="Calibri" w:hAnsi="Times New Roman" w:cs="Times New Roman"/>
          <w:sz w:val="24"/>
          <w:szCs w:val="24"/>
        </w:rPr>
        <w:t>, этилен; кислородосодержащие органические соединения: спирты-метанол, этанол, глицерин; карбоновые кислоты ; биологически важные вещества</w:t>
      </w:r>
      <w:proofErr w:type="gramStart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 жиры, углеводы, жиры, белки.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называть </w:t>
      </w:r>
      <w:r w:rsidRPr="00A47281">
        <w:rPr>
          <w:rFonts w:ascii="Times New Roman" w:eastAsia="Calibri" w:hAnsi="Times New Roman" w:cs="Times New Roman"/>
          <w:sz w:val="24"/>
          <w:szCs w:val="24"/>
        </w:rPr>
        <w:t>химические элементы, соединения изученных классов;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A47281">
        <w:rPr>
          <w:rFonts w:ascii="Times New Roman" w:eastAsia="Calibri" w:hAnsi="Times New Roman" w:cs="Times New Roman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и главных подгрупп; сущность реакций ионного обмена;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A47281">
        <w:rPr>
          <w:rFonts w:ascii="Times New Roman" w:eastAsia="Calibri" w:hAnsi="Times New Roman" w:cs="Times New Roman"/>
          <w:sz w:val="24"/>
          <w:szCs w:val="24"/>
        </w:rPr>
        <w:t>химические элементы (от водорода до кальция) на основе их положения в периодической системе Д. И.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Менделеева и особенностей строения их атомов; связь между составом, строением и свойствами веществ; химические свойства основных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классов неорганических веществ;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определять </w:t>
      </w:r>
      <w:r w:rsidRPr="00A47281">
        <w:rPr>
          <w:rFonts w:ascii="Times New Roman" w:eastAsia="Calibri" w:hAnsi="Times New Roman" w:cs="Times New Roman"/>
          <w:sz w:val="24"/>
          <w:szCs w:val="24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ионного обмена;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составлять </w:t>
      </w:r>
      <w:r w:rsidRPr="00A47281">
        <w:rPr>
          <w:rFonts w:ascii="Times New Roman" w:eastAsia="Calibri" w:hAnsi="Times New Roman" w:cs="Times New Roman"/>
          <w:sz w:val="24"/>
          <w:szCs w:val="24"/>
        </w:rPr>
        <w:t>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обращаться </w:t>
      </w:r>
      <w:r w:rsidRPr="00A47281">
        <w:rPr>
          <w:rFonts w:ascii="Times New Roman" w:eastAsia="Calibri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распознавать опытным путем </w:t>
      </w:r>
      <w:r w:rsidRPr="00A47281">
        <w:rPr>
          <w:rFonts w:ascii="Times New Roman" w:eastAsia="Calibri" w:hAnsi="Times New Roman" w:cs="Times New Roman"/>
          <w:sz w:val="24"/>
          <w:szCs w:val="24"/>
        </w:rPr>
        <w:t>кислород, водород, углекислый газ, аммиак; растворы кислот и щелочей, хлори</w:t>
      </w:r>
      <w:proofErr w:type="gramStart"/>
      <w:r w:rsidRPr="00A47281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A47281">
        <w:rPr>
          <w:rFonts w:ascii="Times New Roman" w:eastAsia="Calibri" w:hAnsi="Times New Roman" w:cs="Times New Roman"/>
          <w:sz w:val="24"/>
          <w:szCs w:val="24"/>
        </w:rPr>
        <w:t>, сульфат-, карбонат-ионы;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72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вычислять </w:t>
      </w:r>
      <w:r w:rsidRPr="00A47281">
        <w:rPr>
          <w:rFonts w:ascii="Times New Roman" w:eastAsia="Calibri" w:hAnsi="Times New Roman" w:cs="Times New Roman"/>
          <w:sz w:val="24"/>
          <w:szCs w:val="24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3C7035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-проводить самостоятельный поиск химической информации с использованием различных источников ( научн</w:t>
      </w:r>
      <w:proofErr w:type="gramStart"/>
      <w:r w:rsidRPr="00A4728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47281">
        <w:rPr>
          <w:rFonts w:ascii="Times New Roman" w:eastAsia="Calibri" w:hAnsi="Times New Roman" w:cs="Times New Roman"/>
          <w:sz w:val="24"/>
          <w:szCs w:val="24"/>
        </w:rPr>
        <w:t xml:space="preserve"> популярные издания, компьютерные источники данных , ресурсы Интернета) </w:t>
      </w:r>
    </w:p>
    <w:p w:rsidR="003C7035" w:rsidRPr="003C7035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035">
        <w:rPr>
          <w:rFonts w:ascii="Times New Roman" w:eastAsia="Calibri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035">
        <w:rPr>
          <w:rFonts w:ascii="Times New Roman" w:eastAsia="Calibri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 для безопасного обращения с веществами и материалами;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3C7035" w:rsidRPr="00A47281" w:rsidRDefault="003C7035" w:rsidP="003C70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3C7035" w:rsidRDefault="003C7035" w:rsidP="003C7035">
      <w:pPr>
        <w:rPr>
          <w:rFonts w:ascii="Times New Roman" w:eastAsia="Calibri" w:hAnsi="Times New Roman" w:cs="Times New Roman"/>
          <w:sz w:val="24"/>
          <w:szCs w:val="24"/>
        </w:rPr>
      </w:pPr>
      <w:r w:rsidRPr="00A47281">
        <w:rPr>
          <w:rFonts w:ascii="Times New Roman" w:eastAsia="Calibri" w:hAnsi="Times New Roman" w:cs="Times New Roman"/>
          <w:sz w:val="24"/>
          <w:szCs w:val="24"/>
        </w:rPr>
        <w:t>- приготовления растворов заданной концентрации.</w:t>
      </w:r>
    </w:p>
    <w:p w:rsidR="003C7035" w:rsidRDefault="003C7035" w:rsidP="003C7035">
      <w:pPr>
        <w:rPr>
          <w:rFonts w:ascii="Times New Roman" w:eastAsia="Calibri" w:hAnsi="Times New Roman" w:cs="Times New Roman"/>
          <w:sz w:val="24"/>
          <w:szCs w:val="24"/>
        </w:rPr>
      </w:pPr>
    </w:p>
    <w:p w:rsidR="003C7035" w:rsidRDefault="003C7035" w:rsidP="003C70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C70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2.Содержание курса химии 9 класса с указанием форм организации учебных занятий, основных фор</w:t>
      </w:r>
      <w:r w:rsidR="00C66131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3C7035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деятельности </w:t>
      </w:r>
    </w:p>
    <w:tbl>
      <w:tblPr>
        <w:tblStyle w:val="a3"/>
        <w:tblW w:w="9747" w:type="dxa"/>
        <w:tblLayout w:type="fixed"/>
        <w:tblLook w:val="04A0"/>
      </w:tblPr>
      <w:tblGrid>
        <w:gridCol w:w="2093"/>
        <w:gridCol w:w="4961"/>
        <w:gridCol w:w="2693"/>
      </w:tblGrid>
      <w:tr w:rsidR="003C7035" w:rsidTr="00E6074F">
        <w:trPr>
          <w:trHeight w:val="562"/>
        </w:trPr>
        <w:tc>
          <w:tcPr>
            <w:tcW w:w="2093" w:type="dxa"/>
          </w:tcPr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раздела</w:t>
            </w:r>
          </w:p>
        </w:tc>
        <w:tc>
          <w:tcPr>
            <w:tcW w:w="4961" w:type="dxa"/>
          </w:tcPr>
          <w:p w:rsidR="003C7035" w:rsidRDefault="00E6074F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</w:tcPr>
          <w:p w:rsidR="003C7035" w:rsidRDefault="00E6074F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учебной деятельности обучающихся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Химические реакции и закономерности их протекания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химической реакции. Энергетика химических реакций. Факторы, влияющие на скорость химических реакций</w:t>
            </w:r>
          </w:p>
          <w:p w:rsidR="003C7035" w:rsidRDefault="003C7035" w:rsidP="00E6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понятий «катализатор», «ингибитор». Исследовать факторы, влияющие на скорость химической реакции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Растворы. Теория электролитической диссоциации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растворах. Вещества электролиты и </w:t>
            </w:r>
            <w:proofErr w:type="spellStart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. Механизм электролитической диссоциации веществ с ионной связью.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диссоциации веществ с полярной ковалентной связью.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Сильные и слабые электролиты.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</w:t>
            </w:r>
            <w:proofErr w:type="gramStart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нного обмена. Свойства ионов.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Химические свойства кислот как электролитов.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Химические свойства оснований как электролитов.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Химические свойства солей как электролитов.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Гидролиз солей.</w:t>
            </w:r>
          </w:p>
          <w:p w:rsidR="003C7035" w:rsidRDefault="003C7035" w:rsidP="00E6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понятий «электролит»,</w:t>
            </w:r>
          </w:p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«электролитическая диссоциация».</w:t>
            </w:r>
          </w:p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Кокретизировать</w:t>
            </w:r>
            <w:proofErr w:type="spellEnd"/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«ион».</w:t>
            </w:r>
          </w:p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понятия «катион», «анион».</w:t>
            </w:r>
          </w:p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растворов электролитов.</w:t>
            </w:r>
          </w:p>
          <w:p w:rsidR="009806CB" w:rsidRPr="009806CB" w:rsidRDefault="009806CB" w:rsidP="00980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 течения реакций до конца в растворах электролитов.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Общая  характеристика неметаллов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Элементы-неметаллы в природе и в Периодической системе химических элементов Д.И. Менделеева.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Простые вещества-неметаллы, их состав, строение и способы получения.</w:t>
            </w:r>
          </w:p>
          <w:p w:rsidR="003C7035" w:rsidRDefault="00E6074F" w:rsidP="00E6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Водородные и кислородные соединения неметалло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Подгруппа кислорода и её типичные представители.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неметаллов подгруппы кислорода.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Кислород и озон. </w:t>
            </w:r>
            <w:r w:rsidRPr="007659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Круговорот кислорода в природе.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Сера — представитель VIA-группы. Аллотропия серы. Свойства и применение.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Сероводород. Сульфиды.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Кислородсодержащие соединения серы (IV).</w:t>
            </w:r>
          </w:p>
          <w:p w:rsidR="00E6074F" w:rsidRPr="007659D7" w:rsidRDefault="00E6074F" w:rsidP="00E6074F">
            <w:pPr>
              <w:ind w:left="-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Кислородсодержащие соединения серы (VI).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Pr="009806CB" w:rsidRDefault="009806CB" w:rsidP="009806CB">
            <w:pPr>
              <w:tabs>
                <w:tab w:val="left" w:pos="980"/>
              </w:tabs>
              <w:spacing w:after="311" w:line="283" w:lineRule="exact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Исследовать свойства изучаемых веществ. Наблюдать и описывать химические реакции с помощью естественного языка и языка химии. </w:t>
            </w:r>
            <w:r w:rsidRPr="009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 из результатов проведённых химических экспериментов.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 азота и её типичные представители.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подгруппы азота. Азот — представитель VA-группы.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 Соли аммония.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азота. Азотная кислота и её соли.</w:t>
            </w:r>
          </w:p>
          <w:p w:rsidR="00E6074F" w:rsidRPr="007659D7" w:rsidRDefault="00E6074F" w:rsidP="00E6074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Фосфор и его соединения. </w:t>
            </w:r>
            <w:r w:rsidRPr="007659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Круговорот фосфора в природе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св</w:t>
            </w: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Наблюдать демонстрируемые и самостоятельно проводимые опыты.</w:t>
            </w: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3C7035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выводы.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Подгруппа углерода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элементов подгруппы углерода. Углерод — представитель IVA-группы. Аллотропия углерода. Адсорбция.</w:t>
            </w:r>
          </w:p>
          <w:p w:rsidR="00E6074F" w:rsidRPr="007659D7" w:rsidRDefault="00E6074F" w:rsidP="00E607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Оксиды </w:t>
            </w:r>
            <w:proofErr w:type="spellStart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углерода</w:t>
            </w:r>
            <w:proofErr w:type="gramStart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гольная</w:t>
            </w:r>
            <w:proofErr w:type="spellEnd"/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кислота и её соли.</w:t>
            </w:r>
          </w:p>
          <w:p w:rsidR="00E6074F" w:rsidRPr="007659D7" w:rsidRDefault="00E6074F" w:rsidP="00E607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Кремний и его соединения. </w:t>
            </w:r>
            <w:r w:rsidRPr="007659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Силикатная промышленность.</w:t>
            </w:r>
          </w:p>
          <w:p w:rsidR="003C7035" w:rsidRDefault="003C7035" w:rsidP="00E6074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 Делать выводы из результатов проведённых химических экспериментов.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Элементы-металлы в природе и в периодической системе. Особенности строения их атомов.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Кристаллическое строение и физико-химические свойства металлов.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Электрохимические процессы. Электрохимический ряд напряжений металлов.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Сплавы. Понятие коррозии металлов. </w:t>
            </w:r>
            <w:r w:rsidRPr="00765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Коррозия металлов и меры борьбы с ней.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изучаемых веществ. Наблюдать и описывать химические реакции с помощью естественного языка и языка химии.</w:t>
            </w: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свойства изучаемых веществ. Наблюдать и описывать химические реакции с помощью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ественного языка и языка химии.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Металлы главных и побочных подгрупп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IA-группы периодической системы и образуемые ими простые вещества.</w:t>
            </w:r>
          </w:p>
          <w:p w:rsidR="00E6074F" w:rsidRPr="007659D7" w:rsidRDefault="00E6074F" w:rsidP="00E6074F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IIA-группы периодической системы и их важнейшие соединения.</w:t>
            </w:r>
          </w:p>
          <w:p w:rsidR="00E6074F" w:rsidRPr="007659D7" w:rsidRDefault="00E6074F" w:rsidP="00E6074F">
            <w:pPr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Жёсткость воды. </w:t>
            </w:r>
            <w:r w:rsidRPr="00765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Роль металлов IIA-группы в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и его соединения.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— представитель металлов побочных подгрупп. Важнейшие соединения железа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малых периодов по их положению в периодической системе.</w:t>
            </w: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превращениями.</w:t>
            </w: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закономерностях изменений свойств металлов в периодах и группах периодической системы.</w:t>
            </w:r>
          </w:p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Выявить различия между элементами главных и побочных подгрупп. Установить связь между строением и свойствами вещества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 развитие органической химии — химии соединений углерода. 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номенклатура углеводородов.              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углеводороды — 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Непредельные углеводороды — 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</w:t>
            </w:r>
          </w:p>
          <w:p w:rsidR="003C7035" w:rsidRPr="00614C25" w:rsidRDefault="00E6074F" w:rsidP="00840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углеводороды — 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Природные источники углеводородов</w:t>
            </w:r>
            <w:r w:rsidRPr="0076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693" w:type="dxa"/>
          </w:tcPr>
          <w:p w:rsidR="009806CB" w:rsidRPr="009806CB" w:rsidRDefault="009806CB" w:rsidP="0098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«гомологи», «изомеры». Объяснять многообразие органических веществ.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соединения. Спирты.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«предельные одноатомные спирты», «многоатомные спирты», «функциональная группа».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органические соединения</w:t>
            </w:r>
          </w:p>
        </w:tc>
        <w:tc>
          <w:tcPr>
            <w:tcW w:w="4961" w:type="dxa"/>
          </w:tcPr>
          <w:p w:rsidR="00E6074F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важные соединения — жиры, углеводы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изучаемых веществ. Наблюдать и описывать химические реакции с помощью естественного языка и </w:t>
            </w:r>
            <w:r w:rsidRPr="0098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химии.</w:t>
            </w:r>
            <w:r>
              <w:t xml:space="preserve"> </w:t>
            </w:r>
            <w:r w:rsidRPr="009806CB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веществ на основе их строения</w:t>
            </w:r>
          </w:p>
          <w:p w:rsidR="009806CB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в мире веществ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 вредные для здоровья человека и окружающей среды.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Полимеры.</w:t>
            </w:r>
            <w:r w:rsidRPr="00F7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удобрения на вашем участке.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Default="0010178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влияние веществ бытовой химии на здоровье человека</w:t>
            </w:r>
          </w:p>
        </w:tc>
      </w:tr>
      <w:tr w:rsidR="003C7035" w:rsidTr="00E6074F">
        <w:tc>
          <w:tcPr>
            <w:tcW w:w="2093" w:type="dxa"/>
          </w:tcPr>
          <w:p w:rsidR="003C7035" w:rsidRPr="00625FB8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B8">
              <w:rPr>
                <w:rFonts w:ascii="Times New Roman" w:hAnsi="Times New Roman" w:cs="Times New Roman"/>
                <w:sz w:val="24"/>
                <w:szCs w:val="24"/>
              </w:rPr>
              <w:t>Производство неорганических веществ и их применение.</w:t>
            </w:r>
          </w:p>
        </w:tc>
        <w:tc>
          <w:tcPr>
            <w:tcW w:w="4961" w:type="dxa"/>
          </w:tcPr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химической технологии.             </w:t>
            </w:r>
          </w:p>
          <w:p w:rsidR="00E6074F" w:rsidRPr="007659D7" w:rsidRDefault="00E6074F" w:rsidP="00E60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неорганических веществ и окружающая среда.</w:t>
            </w:r>
            <w:r w:rsidRPr="007659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E6074F" w:rsidRDefault="00E6074F" w:rsidP="00E607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D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металлургии. Производство и применение чугуна и стали.</w:t>
            </w:r>
            <w:r w:rsidRPr="007659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7035" w:rsidRDefault="003C7035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035" w:rsidRDefault="009806CB" w:rsidP="0084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технологических процессов и влияние производства на окружающую среду</w:t>
            </w:r>
          </w:p>
        </w:tc>
      </w:tr>
    </w:tbl>
    <w:p w:rsidR="0013420A" w:rsidRDefault="0013420A" w:rsidP="003C7035">
      <w:pPr>
        <w:rPr>
          <w:rFonts w:ascii="Times New Roman" w:hAnsi="Times New Roman" w:cs="Times New Roman"/>
          <w:b/>
          <w:sz w:val="24"/>
          <w:szCs w:val="24"/>
        </w:rPr>
      </w:pPr>
    </w:p>
    <w:p w:rsidR="0013420A" w:rsidRPr="0013420A" w:rsidRDefault="0013420A" w:rsidP="003C7035">
      <w:pPr>
        <w:rPr>
          <w:rFonts w:ascii="Times New Roman" w:hAnsi="Times New Roman" w:cs="Times New Roman"/>
          <w:sz w:val="24"/>
          <w:szCs w:val="24"/>
        </w:rPr>
      </w:pPr>
      <w:r w:rsidRPr="0013420A">
        <w:rPr>
          <w:rFonts w:ascii="Times New Roman" w:hAnsi="Times New Roman" w:cs="Times New Roman"/>
          <w:sz w:val="24"/>
          <w:szCs w:val="24"/>
        </w:rPr>
        <w:t>Программа предусматривает проведение различных форм уроков: лекций, лабораторных и практических занятий, семинаров, обобщающих уроков; внедрения современных методов обучения и педагогических технологий.  Оценка знаний и умений обучающихся проводится с помощью системы контрольных работ после изучения ключевых тем курса.</w:t>
      </w:r>
    </w:p>
    <w:p w:rsidR="00840878" w:rsidRPr="003C7035" w:rsidRDefault="00840878" w:rsidP="003C7035">
      <w:pPr>
        <w:rPr>
          <w:rFonts w:ascii="Times New Roman" w:hAnsi="Times New Roman" w:cs="Times New Roman"/>
          <w:b/>
          <w:sz w:val="24"/>
          <w:szCs w:val="24"/>
        </w:rPr>
      </w:pPr>
    </w:p>
    <w:sectPr w:rsidR="00840878" w:rsidRPr="003C7035" w:rsidSect="0070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035"/>
    <w:rsid w:val="00101785"/>
    <w:rsid w:val="0013420A"/>
    <w:rsid w:val="00134E94"/>
    <w:rsid w:val="002C58D4"/>
    <w:rsid w:val="0033642B"/>
    <w:rsid w:val="003A5674"/>
    <w:rsid w:val="003C7035"/>
    <w:rsid w:val="00614C25"/>
    <w:rsid w:val="006774F7"/>
    <w:rsid w:val="007026EE"/>
    <w:rsid w:val="00840878"/>
    <w:rsid w:val="00903D73"/>
    <w:rsid w:val="009806CB"/>
    <w:rsid w:val="009D2E22"/>
    <w:rsid w:val="009F4262"/>
    <w:rsid w:val="00A4486F"/>
    <w:rsid w:val="00C66131"/>
    <w:rsid w:val="00E41508"/>
    <w:rsid w:val="00E6074F"/>
    <w:rsid w:val="00F2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F268-D388-43D1-B427-11A33F7D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работа</cp:lastModifiedBy>
  <cp:revision>2</cp:revision>
  <dcterms:created xsi:type="dcterms:W3CDTF">2023-03-13T16:30:00Z</dcterms:created>
  <dcterms:modified xsi:type="dcterms:W3CDTF">2023-03-13T16:30:00Z</dcterms:modified>
</cp:coreProperties>
</file>