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1E6" w:rsidRPr="00E731C9" w:rsidRDefault="004661E6" w:rsidP="004661E6">
      <w:pPr>
        <w:jc w:val="center"/>
        <w:rPr>
          <w:sz w:val="28"/>
          <w:szCs w:val="28"/>
        </w:rPr>
      </w:pPr>
      <w:r w:rsidRPr="00E731C9">
        <w:rPr>
          <w:sz w:val="28"/>
          <w:szCs w:val="28"/>
        </w:rPr>
        <w:t xml:space="preserve">Перечень средств обучения и воспитания, используемых при проведении: </w:t>
      </w:r>
    </w:p>
    <w:p w:rsidR="004661E6" w:rsidRDefault="004661E6" w:rsidP="004661E6">
      <w:pPr>
        <w:ind w:firstLine="720"/>
        <w:jc w:val="both"/>
        <w:rPr>
          <w:sz w:val="28"/>
          <w:szCs w:val="28"/>
        </w:rPr>
      </w:pPr>
    </w:p>
    <w:p w:rsidR="004661E6" w:rsidRDefault="004661E6" w:rsidP="004661E6">
      <w:pPr>
        <w:jc w:val="center"/>
        <w:rPr>
          <w:sz w:val="28"/>
          <w:szCs w:val="28"/>
        </w:rPr>
      </w:pPr>
      <w:r w:rsidRPr="00717071">
        <w:rPr>
          <w:sz w:val="28"/>
          <w:szCs w:val="28"/>
        </w:rPr>
        <w:t>1.</w:t>
      </w:r>
      <w:r>
        <w:rPr>
          <w:sz w:val="28"/>
          <w:szCs w:val="28"/>
        </w:rPr>
        <w:t xml:space="preserve"> Государственной итоговой аттестации по образовательным программам среднего общего образования в формах единого государственного экзамена и государственного выпускного экзамена в 2015 году </w:t>
      </w:r>
    </w:p>
    <w:p w:rsidR="004661E6" w:rsidRPr="003C392D" w:rsidRDefault="004661E6" w:rsidP="004661E6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619"/>
      </w:tblGrid>
      <w:tr w:rsidR="004661E6" w:rsidRPr="001A5FE3" w:rsidTr="00892538">
        <w:trPr>
          <w:trHeight w:val="286"/>
        </w:trPr>
        <w:tc>
          <w:tcPr>
            <w:tcW w:w="1951" w:type="dxa"/>
            <w:shd w:val="clear" w:color="auto" w:fill="auto"/>
          </w:tcPr>
          <w:p w:rsidR="004661E6" w:rsidRPr="001A5FE3" w:rsidRDefault="004661E6" w:rsidP="00892538">
            <w:pPr>
              <w:jc w:val="both"/>
              <w:rPr>
                <w:sz w:val="28"/>
                <w:szCs w:val="28"/>
              </w:rPr>
            </w:pPr>
            <w:r w:rsidRPr="001A5FE3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7619" w:type="dxa"/>
            <w:shd w:val="clear" w:color="auto" w:fill="auto"/>
          </w:tcPr>
          <w:p w:rsidR="004661E6" w:rsidRPr="001A5FE3" w:rsidRDefault="004661E6" w:rsidP="00892538">
            <w:pPr>
              <w:jc w:val="both"/>
              <w:rPr>
                <w:sz w:val="28"/>
                <w:szCs w:val="28"/>
              </w:rPr>
            </w:pPr>
            <w:r w:rsidRPr="001A5FE3">
              <w:rPr>
                <w:sz w:val="28"/>
                <w:szCs w:val="28"/>
              </w:rPr>
              <w:t>линейка.</w:t>
            </w:r>
          </w:p>
        </w:tc>
      </w:tr>
      <w:tr w:rsidR="004661E6" w:rsidRPr="001A5FE3" w:rsidTr="00892538">
        <w:trPr>
          <w:trHeight w:val="861"/>
        </w:trPr>
        <w:tc>
          <w:tcPr>
            <w:tcW w:w="1951" w:type="dxa"/>
            <w:shd w:val="clear" w:color="auto" w:fill="auto"/>
          </w:tcPr>
          <w:p w:rsidR="004661E6" w:rsidRPr="001A5FE3" w:rsidRDefault="004661E6" w:rsidP="00892538">
            <w:pPr>
              <w:jc w:val="both"/>
              <w:rPr>
                <w:sz w:val="28"/>
                <w:szCs w:val="28"/>
              </w:rPr>
            </w:pPr>
            <w:r w:rsidRPr="001A5FE3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7619" w:type="dxa"/>
            <w:shd w:val="clear" w:color="auto" w:fill="auto"/>
          </w:tcPr>
          <w:p w:rsidR="004661E6" w:rsidRPr="001A5FE3" w:rsidRDefault="004661E6" w:rsidP="00892538">
            <w:pPr>
              <w:jc w:val="both"/>
              <w:rPr>
                <w:sz w:val="28"/>
                <w:szCs w:val="28"/>
              </w:rPr>
            </w:pPr>
            <w:r w:rsidRPr="001A5FE3">
              <w:rPr>
                <w:sz w:val="28"/>
                <w:szCs w:val="28"/>
              </w:rPr>
              <w:t>линейка и непрограммируемый калькулятор*.</w:t>
            </w:r>
          </w:p>
        </w:tc>
      </w:tr>
      <w:tr w:rsidR="004661E6" w:rsidRPr="001A5FE3" w:rsidTr="00892538">
        <w:trPr>
          <w:trHeight w:val="574"/>
        </w:trPr>
        <w:tc>
          <w:tcPr>
            <w:tcW w:w="1951" w:type="dxa"/>
            <w:shd w:val="clear" w:color="auto" w:fill="auto"/>
          </w:tcPr>
          <w:p w:rsidR="004661E6" w:rsidRPr="001A5FE3" w:rsidRDefault="004661E6" w:rsidP="00892538">
            <w:pPr>
              <w:jc w:val="both"/>
              <w:rPr>
                <w:sz w:val="28"/>
                <w:szCs w:val="28"/>
              </w:rPr>
            </w:pPr>
            <w:r w:rsidRPr="001A5FE3">
              <w:rPr>
                <w:sz w:val="28"/>
                <w:szCs w:val="28"/>
              </w:rPr>
              <w:t>Химия</w:t>
            </w:r>
          </w:p>
        </w:tc>
        <w:tc>
          <w:tcPr>
            <w:tcW w:w="7619" w:type="dxa"/>
            <w:shd w:val="clear" w:color="auto" w:fill="auto"/>
          </w:tcPr>
          <w:p w:rsidR="004661E6" w:rsidRPr="001A5FE3" w:rsidRDefault="004661E6" w:rsidP="00892538">
            <w:pPr>
              <w:jc w:val="both"/>
              <w:rPr>
                <w:sz w:val="28"/>
                <w:szCs w:val="28"/>
              </w:rPr>
            </w:pPr>
            <w:r w:rsidRPr="001A5FE3">
              <w:rPr>
                <w:sz w:val="28"/>
                <w:szCs w:val="28"/>
              </w:rPr>
              <w:t>непрограммируемый калькулятор*.</w:t>
            </w:r>
          </w:p>
        </w:tc>
      </w:tr>
      <w:tr w:rsidR="004661E6" w:rsidRPr="001A5FE3" w:rsidTr="00892538">
        <w:trPr>
          <w:trHeight w:val="871"/>
        </w:trPr>
        <w:tc>
          <w:tcPr>
            <w:tcW w:w="1951" w:type="dxa"/>
            <w:shd w:val="clear" w:color="auto" w:fill="auto"/>
          </w:tcPr>
          <w:p w:rsidR="004661E6" w:rsidRPr="001A5FE3" w:rsidRDefault="004661E6" w:rsidP="00892538">
            <w:pPr>
              <w:jc w:val="both"/>
              <w:rPr>
                <w:sz w:val="28"/>
                <w:szCs w:val="28"/>
              </w:rPr>
            </w:pPr>
            <w:r w:rsidRPr="001A5FE3">
              <w:rPr>
                <w:sz w:val="28"/>
                <w:szCs w:val="28"/>
              </w:rPr>
              <w:t>География</w:t>
            </w:r>
          </w:p>
        </w:tc>
        <w:tc>
          <w:tcPr>
            <w:tcW w:w="7619" w:type="dxa"/>
            <w:shd w:val="clear" w:color="auto" w:fill="auto"/>
          </w:tcPr>
          <w:p w:rsidR="004661E6" w:rsidRPr="001A5FE3" w:rsidRDefault="004661E6" w:rsidP="00892538">
            <w:pPr>
              <w:jc w:val="both"/>
              <w:rPr>
                <w:sz w:val="28"/>
                <w:szCs w:val="28"/>
              </w:rPr>
            </w:pPr>
            <w:r w:rsidRPr="001A5FE3">
              <w:rPr>
                <w:sz w:val="28"/>
                <w:szCs w:val="28"/>
              </w:rPr>
              <w:t>линейка, транспортир, непрограммируемый калькулятор*.</w:t>
            </w:r>
          </w:p>
        </w:tc>
      </w:tr>
    </w:tbl>
    <w:p w:rsidR="004661E6" w:rsidRDefault="004661E6" w:rsidP="004661E6">
      <w:pPr>
        <w:ind w:firstLine="720"/>
        <w:jc w:val="both"/>
        <w:rPr>
          <w:sz w:val="28"/>
          <w:szCs w:val="28"/>
        </w:rPr>
      </w:pPr>
    </w:p>
    <w:p w:rsidR="004661E6" w:rsidRDefault="004661E6" w:rsidP="004661E6">
      <w:pPr>
        <w:jc w:val="center"/>
        <w:rPr>
          <w:sz w:val="28"/>
          <w:szCs w:val="28"/>
        </w:rPr>
      </w:pPr>
      <w:r w:rsidRPr="00337882">
        <w:rPr>
          <w:sz w:val="28"/>
          <w:szCs w:val="28"/>
        </w:rPr>
        <w:t>2. Государственной</w:t>
      </w:r>
      <w:r>
        <w:rPr>
          <w:sz w:val="28"/>
          <w:szCs w:val="28"/>
        </w:rPr>
        <w:t xml:space="preserve"> итоговой аттестации по образовательным программам основного общего образования в формах основного государственного экзамена и государственного выпускного экзамена в 2015 году </w:t>
      </w:r>
    </w:p>
    <w:p w:rsidR="004661E6" w:rsidRPr="003C392D" w:rsidRDefault="004661E6" w:rsidP="004661E6">
      <w:pPr>
        <w:ind w:firstLine="720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7636"/>
      </w:tblGrid>
      <w:tr w:rsidR="004661E6" w:rsidRPr="001A5FE3" w:rsidTr="00892538">
        <w:trPr>
          <w:trHeight w:val="286"/>
        </w:trPr>
        <w:tc>
          <w:tcPr>
            <w:tcW w:w="1970" w:type="dxa"/>
            <w:shd w:val="clear" w:color="auto" w:fill="auto"/>
          </w:tcPr>
          <w:p w:rsidR="004661E6" w:rsidRPr="001A5FE3" w:rsidRDefault="004661E6" w:rsidP="00892538">
            <w:pPr>
              <w:jc w:val="both"/>
              <w:rPr>
                <w:sz w:val="28"/>
                <w:szCs w:val="28"/>
              </w:rPr>
            </w:pPr>
            <w:r w:rsidRPr="001A5FE3">
              <w:rPr>
                <w:sz w:val="28"/>
                <w:szCs w:val="28"/>
              </w:rPr>
              <w:t>Русский язык</w:t>
            </w:r>
          </w:p>
        </w:tc>
        <w:tc>
          <w:tcPr>
            <w:tcW w:w="7636" w:type="dxa"/>
            <w:shd w:val="clear" w:color="auto" w:fill="auto"/>
          </w:tcPr>
          <w:p w:rsidR="004661E6" w:rsidRPr="001A5FE3" w:rsidRDefault="004661E6" w:rsidP="00892538">
            <w:pPr>
              <w:jc w:val="both"/>
              <w:rPr>
                <w:sz w:val="28"/>
                <w:szCs w:val="28"/>
              </w:rPr>
            </w:pPr>
            <w:r w:rsidRPr="001A5FE3">
              <w:rPr>
                <w:sz w:val="28"/>
                <w:szCs w:val="28"/>
              </w:rPr>
              <w:t>орфографические словари</w:t>
            </w:r>
          </w:p>
        </w:tc>
      </w:tr>
      <w:tr w:rsidR="004661E6" w:rsidRPr="001A5FE3" w:rsidTr="00892538">
        <w:trPr>
          <w:trHeight w:val="286"/>
        </w:trPr>
        <w:tc>
          <w:tcPr>
            <w:tcW w:w="1970" w:type="dxa"/>
            <w:shd w:val="clear" w:color="auto" w:fill="auto"/>
          </w:tcPr>
          <w:p w:rsidR="004661E6" w:rsidRPr="001A5FE3" w:rsidRDefault="004661E6" w:rsidP="00892538">
            <w:pPr>
              <w:jc w:val="both"/>
              <w:rPr>
                <w:sz w:val="28"/>
                <w:szCs w:val="28"/>
              </w:rPr>
            </w:pPr>
            <w:r w:rsidRPr="001A5FE3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7636" w:type="dxa"/>
            <w:shd w:val="clear" w:color="auto" w:fill="auto"/>
          </w:tcPr>
          <w:p w:rsidR="004661E6" w:rsidRPr="001A5FE3" w:rsidRDefault="004661E6" w:rsidP="00892538">
            <w:pPr>
              <w:jc w:val="both"/>
              <w:rPr>
                <w:sz w:val="28"/>
                <w:szCs w:val="28"/>
              </w:rPr>
            </w:pPr>
            <w:r w:rsidRPr="001A5FE3">
              <w:rPr>
                <w:sz w:val="28"/>
                <w:szCs w:val="28"/>
              </w:rPr>
              <w:t>линейка, справочные материалы, содержащие основные формулы курса математики образовательной программы основного общего образования (выдаются с контрольно-измерительными материалами)</w:t>
            </w:r>
          </w:p>
        </w:tc>
      </w:tr>
      <w:tr w:rsidR="004661E6" w:rsidRPr="001A5FE3" w:rsidTr="00892538">
        <w:trPr>
          <w:trHeight w:val="266"/>
        </w:trPr>
        <w:tc>
          <w:tcPr>
            <w:tcW w:w="1970" w:type="dxa"/>
            <w:shd w:val="clear" w:color="auto" w:fill="auto"/>
          </w:tcPr>
          <w:p w:rsidR="004661E6" w:rsidRPr="001A5FE3" w:rsidRDefault="004661E6" w:rsidP="00892538">
            <w:pPr>
              <w:jc w:val="both"/>
              <w:rPr>
                <w:sz w:val="28"/>
                <w:szCs w:val="28"/>
              </w:rPr>
            </w:pPr>
            <w:r w:rsidRPr="001A5FE3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7636" w:type="dxa"/>
            <w:shd w:val="clear" w:color="auto" w:fill="auto"/>
          </w:tcPr>
          <w:p w:rsidR="004661E6" w:rsidRPr="001A5FE3" w:rsidRDefault="004661E6" w:rsidP="00892538">
            <w:pPr>
              <w:jc w:val="both"/>
              <w:rPr>
                <w:sz w:val="28"/>
                <w:szCs w:val="28"/>
              </w:rPr>
            </w:pPr>
            <w:r w:rsidRPr="001A5FE3">
              <w:rPr>
                <w:sz w:val="28"/>
                <w:szCs w:val="28"/>
              </w:rPr>
              <w:t>непрограммируемый калькулятор*, лабораторное оборудование</w:t>
            </w:r>
          </w:p>
        </w:tc>
      </w:tr>
      <w:tr w:rsidR="004661E6" w:rsidRPr="001A5FE3" w:rsidTr="00892538">
        <w:trPr>
          <w:trHeight w:val="574"/>
        </w:trPr>
        <w:tc>
          <w:tcPr>
            <w:tcW w:w="1970" w:type="dxa"/>
            <w:shd w:val="clear" w:color="auto" w:fill="auto"/>
          </w:tcPr>
          <w:p w:rsidR="004661E6" w:rsidRPr="001A5FE3" w:rsidRDefault="004661E6" w:rsidP="00892538">
            <w:pPr>
              <w:jc w:val="both"/>
              <w:rPr>
                <w:sz w:val="28"/>
                <w:szCs w:val="28"/>
              </w:rPr>
            </w:pPr>
            <w:r w:rsidRPr="001A5FE3">
              <w:rPr>
                <w:sz w:val="28"/>
                <w:szCs w:val="28"/>
              </w:rPr>
              <w:t>Химия</w:t>
            </w:r>
          </w:p>
        </w:tc>
        <w:tc>
          <w:tcPr>
            <w:tcW w:w="7636" w:type="dxa"/>
            <w:shd w:val="clear" w:color="auto" w:fill="auto"/>
          </w:tcPr>
          <w:p w:rsidR="004661E6" w:rsidRPr="001A5FE3" w:rsidRDefault="004661E6" w:rsidP="00892538">
            <w:pPr>
              <w:jc w:val="both"/>
              <w:rPr>
                <w:sz w:val="28"/>
                <w:szCs w:val="28"/>
              </w:rPr>
            </w:pPr>
            <w:r w:rsidRPr="001A5FE3">
              <w:rPr>
                <w:sz w:val="28"/>
                <w:szCs w:val="28"/>
              </w:rPr>
              <w:t xml:space="preserve">- непрограммируемый калькулятор*, лабораторное оборудование; </w:t>
            </w:r>
          </w:p>
          <w:p w:rsidR="004661E6" w:rsidRPr="001A5FE3" w:rsidRDefault="004661E6" w:rsidP="00892538">
            <w:pPr>
              <w:jc w:val="both"/>
              <w:rPr>
                <w:sz w:val="28"/>
                <w:szCs w:val="28"/>
              </w:rPr>
            </w:pPr>
            <w:r w:rsidRPr="001A5FE3">
              <w:rPr>
                <w:sz w:val="28"/>
                <w:szCs w:val="28"/>
              </w:rPr>
              <w:t>-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 (выдаются с контрольно-измерительными материалами)</w:t>
            </w:r>
          </w:p>
        </w:tc>
      </w:tr>
      <w:tr w:rsidR="004661E6" w:rsidRPr="001A5FE3" w:rsidTr="00892538">
        <w:trPr>
          <w:trHeight w:val="574"/>
        </w:trPr>
        <w:tc>
          <w:tcPr>
            <w:tcW w:w="1970" w:type="dxa"/>
            <w:shd w:val="clear" w:color="auto" w:fill="auto"/>
          </w:tcPr>
          <w:p w:rsidR="004661E6" w:rsidRPr="001A5FE3" w:rsidRDefault="004661E6" w:rsidP="00892538">
            <w:pPr>
              <w:jc w:val="both"/>
              <w:rPr>
                <w:sz w:val="28"/>
                <w:szCs w:val="28"/>
              </w:rPr>
            </w:pPr>
            <w:r w:rsidRPr="001A5FE3">
              <w:rPr>
                <w:sz w:val="28"/>
                <w:szCs w:val="28"/>
              </w:rPr>
              <w:t>Биология</w:t>
            </w:r>
          </w:p>
        </w:tc>
        <w:tc>
          <w:tcPr>
            <w:tcW w:w="7636" w:type="dxa"/>
            <w:shd w:val="clear" w:color="auto" w:fill="auto"/>
          </w:tcPr>
          <w:p w:rsidR="004661E6" w:rsidRPr="001A5FE3" w:rsidRDefault="004661E6" w:rsidP="00892538">
            <w:pPr>
              <w:jc w:val="both"/>
              <w:rPr>
                <w:sz w:val="28"/>
                <w:szCs w:val="28"/>
              </w:rPr>
            </w:pPr>
            <w:r w:rsidRPr="001A5FE3">
              <w:rPr>
                <w:sz w:val="28"/>
                <w:szCs w:val="28"/>
              </w:rPr>
              <w:t>линейка, карандаш, непрограммируемый калькулятор*</w:t>
            </w:r>
          </w:p>
        </w:tc>
      </w:tr>
      <w:tr w:rsidR="004661E6" w:rsidRPr="001A5FE3" w:rsidTr="00892538">
        <w:trPr>
          <w:trHeight w:val="871"/>
        </w:trPr>
        <w:tc>
          <w:tcPr>
            <w:tcW w:w="1970" w:type="dxa"/>
            <w:shd w:val="clear" w:color="auto" w:fill="auto"/>
          </w:tcPr>
          <w:p w:rsidR="004661E6" w:rsidRPr="001A5FE3" w:rsidRDefault="004661E6" w:rsidP="00892538">
            <w:pPr>
              <w:jc w:val="both"/>
              <w:rPr>
                <w:sz w:val="28"/>
                <w:szCs w:val="28"/>
              </w:rPr>
            </w:pPr>
            <w:r w:rsidRPr="001A5FE3">
              <w:rPr>
                <w:sz w:val="28"/>
                <w:szCs w:val="28"/>
              </w:rPr>
              <w:t>География</w:t>
            </w:r>
          </w:p>
        </w:tc>
        <w:tc>
          <w:tcPr>
            <w:tcW w:w="7636" w:type="dxa"/>
            <w:shd w:val="clear" w:color="auto" w:fill="auto"/>
          </w:tcPr>
          <w:p w:rsidR="004661E6" w:rsidRPr="001A5FE3" w:rsidRDefault="004661E6" w:rsidP="00892538">
            <w:pPr>
              <w:jc w:val="both"/>
              <w:rPr>
                <w:sz w:val="28"/>
                <w:szCs w:val="28"/>
              </w:rPr>
            </w:pPr>
            <w:r w:rsidRPr="001A5FE3">
              <w:rPr>
                <w:sz w:val="28"/>
                <w:szCs w:val="28"/>
              </w:rPr>
              <w:t>линейка, непрограммируемый калькулятор*</w:t>
            </w:r>
            <w:r>
              <w:rPr>
                <w:sz w:val="28"/>
                <w:szCs w:val="28"/>
              </w:rPr>
              <w:t>,</w:t>
            </w:r>
            <w:r w:rsidRPr="001A5FE3">
              <w:rPr>
                <w:sz w:val="28"/>
                <w:szCs w:val="28"/>
              </w:rPr>
              <w:t xml:space="preserve"> географические атласы для 7, 8, 9 классов</w:t>
            </w:r>
          </w:p>
        </w:tc>
      </w:tr>
      <w:tr w:rsidR="004661E6" w:rsidRPr="001A5FE3" w:rsidTr="00892538">
        <w:trPr>
          <w:trHeight w:val="871"/>
        </w:trPr>
        <w:tc>
          <w:tcPr>
            <w:tcW w:w="1970" w:type="dxa"/>
            <w:shd w:val="clear" w:color="auto" w:fill="auto"/>
          </w:tcPr>
          <w:p w:rsidR="004661E6" w:rsidRPr="001A5FE3" w:rsidRDefault="004661E6" w:rsidP="00892538">
            <w:pPr>
              <w:jc w:val="both"/>
              <w:rPr>
                <w:sz w:val="28"/>
                <w:szCs w:val="28"/>
              </w:rPr>
            </w:pPr>
            <w:r w:rsidRPr="001A5FE3">
              <w:rPr>
                <w:sz w:val="28"/>
                <w:szCs w:val="28"/>
              </w:rPr>
              <w:t>Литература</w:t>
            </w:r>
          </w:p>
        </w:tc>
        <w:tc>
          <w:tcPr>
            <w:tcW w:w="7636" w:type="dxa"/>
            <w:shd w:val="clear" w:color="auto" w:fill="auto"/>
          </w:tcPr>
          <w:p w:rsidR="004661E6" w:rsidRPr="001A5FE3" w:rsidRDefault="004661E6" w:rsidP="00892538">
            <w:pPr>
              <w:jc w:val="both"/>
              <w:rPr>
                <w:sz w:val="28"/>
                <w:szCs w:val="28"/>
              </w:rPr>
            </w:pPr>
            <w:r w:rsidRPr="001A5FE3">
              <w:rPr>
                <w:sz w:val="28"/>
                <w:szCs w:val="28"/>
              </w:rPr>
              <w:t>полные тексты художественных произведений, а также сборники лирики</w:t>
            </w:r>
          </w:p>
        </w:tc>
      </w:tr>
      <w:tr w:rsidR="004661E6" w:rsidRPr="001A5FE3" w:rsidTr="00892538">
        <w:trPr>
          <w:trHeight w:val="871"/>
        </w:trPr>
        <w:tc>
          <w:tcPr>
            <w:tcW w:w="1970" w:type="dxa"/>
            <w:shd w:val="clear" w:color="auto" w:fill="auto"/>
          </w:tcPr>
          <w:p w:rsidR="004661E6" w:rsidRPr="001A5FE3" w:rsidRDefault="004661E6" w:rsidP="00892538">
            <w:pPr>
              <w:jc w:val="both"/>
              <w:rPr>
                <w:sz w:val="28"/>
                <w:szCs w:val="28"/>
              </w:rPr>
            </w:pPr>
            <w:r w:rsidRPr="001A5FE3">
              <w:rPr>
                <w:sz w:val="28"/>
                <w:szCs w:val="28"/>
              </w:rPr>
              <w:t>Информатика и ИКТ,</w:t>
            </w:r>
          </w:p>
          <w:p w:rsidR="004661E6" w:rsidRPr="001A5FE3" w:rsidRDefault="004661E6" w:rsidP="00892538">
            <w:pPr>
              <w:jc w:val="both"/>
              <w:rPr>
                <w:sz w:val="28"/>
                <w:szCs w:val="28"/>
              </w:rPr>
            </w:pPr>
            <w:r w:rsidRPr="001A5FE3">
              <w:rPr>
                <w:sz w:val="28"/>
                <w:szCs w:val="28"/>
              </w:rPr>
              <w:t>иностранные языки</w:t>
            </w:r>
          </w:p>
        </w:tc>
        <w:tc>
          <w:tcPr>
            <w:tcW w:w="7636" w:type="dxa"/>
            <w:shd w:val="clear" w:color="auto" w:fill="auto"/>
          </w:tcPr>
          <w:p w:rsidR="004661E6" w:rsidRPr="001A5FE3" w:rsidRDefault="004661E6" w:rsidP="00892538">
            <w:pPr>
              <w:jc w:val="both"/>
              <w:rPr>
                <w:sz w:val="28"/>
                <w:szCs w:val="28"/>
              </w:rPr>
            </w:pPr>
            <w:r w:rsidRPr="001A5FE3">
              <w:rPr>
                <w:sz w:val="28"/>
                <w:szCs w:val="28"/>
              </w:rPr>
              <w:t>компьютеры</w:t>
            </w:r>
          </w:p>
        </w:tc>
      </w:tr>
    </w:tbl>
    <w:p w:rsidR="004661E6" w:rsidRDefault="004661E6" w:rsidP="004661E6">
      <w:pPr>
        <w:ind w:firstLine="720"/>
        <w:jc w:val="both"/>
        <w:rPr>
          <w:sz w:val="28"/>
          <w:szCs w:val="28"/>
        </w:rPr>
      </w:pPr>
    </w:p>
    <w:p w:rsidR="004661E6" w:rsidRPr="003C392D" w:rsidRDefault="004661E6" w:rsidP="004661E6">
      <w:pPr>
        <w:ind w:firstLine="720"/>
        <w:jc w:val="both"/>
        <w:rPr>
          <w:sz w:val="28"/>
          <w:szCs w:val="28"/>
        </w:rPr>
      </w:pPr>
      <w:r w:rsidRPr="003C392D">
        <w:rPr>
          <w:sz w:val="28"/>
          <w:szCs w:val="28"/>
        </w:rPr>
        <w:t>* Непрограммируемый калькулятор:</w:t>
      </w:r>
    </w:p>
    <w:p w:rsidR="004661E6" w:rsidRPr="003C392D" w:rsidRDefault="004661E6" w:rsidP="004661E6">
      <w:pPr>
        <w:ind w:firstLine="720"/>
        <w:jc w:val="both"/>
        <w:rPr>
          <w:sz w:val="28"/>
          <w:szCs w:val="28"/>
        </w:rPr>
      </w:pPr>
      <w:r w:rsidRPr="003C392D">
        <w:rPr>
          <w:sz w:val="28"/>
          <w:szCs w:val="28"/>
        </w:rPr>
        <w:t>А) обеспечивает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r w:rsidRPr="003C392D">
        <w:rPr>
          <w:sz w:val="28"/>
          <w:szCs w:val="28"/>
          <w:lang w:val="en-US"/>
        </w:rPr>
        <w:t>sin</w:t>
      </w:r>
      <w:r w:rsidRPr="003C392D">
        <w:rPr>
          <w:sz w:val="28"/>
          <w:szCs w:val="28"/>
        </w:rPr>
        <w:t xml:space="preserve">, </w:t>
      </w:r>
      <w:proofErr w:type="spellStart"/>
      <w:r w:rsidRPr="003C392D">
        <w:rPr>
          <w:sz w:val="28"/>
          <w:szCs w:val="28"/>
          <w:lang w:val="en-US"/>
        </w:rPr>
        <w:t>cos</w:t>
      </w:r>
      <w:proofErr w:type="spellEnd"/>
      <w:r w:rsidRPr="003C392D">
        <w:rPr>
          <w:sz w:val="28"/>
          <w:szCs w:val="28"/>
        </w:rPr>
        <w:t xml:space="preserve">, </w:t>
      </w:r>
      <w:proofErr w:type="spellStart"/>
      <w:r w:rsidRPr="003C392D">
        <w:rPr>
          <w:sz w:val="28"/>
          <w:szCs w:val="28"/>
          <w:lang w:val="en-US"/>
        </w:rPr>
        <w:t>tg</w:t>
      </w:r>
      <w:proofErr w:type="spellEnd"/>
      <w:r w:rsidRPr="003C392D">
        <w:rPr>
          <w:sz w:val="28"/>
          <w:szCs w:val="28"/>
        </w:rPr>
        <w:t xml:space="preserve">, </w:t>
      </w:r>
      <w:proofErr w:type="spellStart"/>
      <w:r w:rsidRPr="003C392D">
        <w:rPr>
          <w:sz w:val="28"/>
          <w:szCs w:val="28"/>
          <w:lang w:val="en-US"/>
        </w:rPr>
        <w:t>ctg</w:t>
      </w:r>
      <w:proofErr w:type="spellEnd"/>
      <w:r w:rsidRPr="003C392D">
        <w:rPr>
          <w:sz w:val="28"/>
          <w:szCs w:val="28"/>
        </w:rPr>
        <w:t xml:space="preserve">, </w:t>
      </w:r>
      <w:proofErr w:type="spellStart"/>
      <w:r w:rsidRPr="003C392D">
        <w:rPr>
          <w:sz w:val="28"/>
          <w:szCs w:val="28"/>
          <w:lang w:val="en-US"/>
        </w:rPr>
        <w:t>arcsin</w:t>
      </w:r>
      <w:proofErr w:type="spellEnd"/>
      <w:r w:rsidRPr="003C392D">
        <w:rPr>
          <w:sz w:val="28"/>
          <w:szCs w:val="28"/>
        </w:rPr>
        <w:t xml:space="preserve">, </w:t>
      </w:r>
      <w:r w:rsidRPr="003C392D">
        <w:rPr>
          <w:sz w:val="28"/>
          <w:szCs w:val="28"/>
          <w:lang w:val="en-US"/>
        </w:rPr>
        <w:t>arcos</w:t>
      </w:r>
      <w:r w:rsidRPr="003C392D">
        <w:rPr>
          <w:sz w:val="28"/>
          <w:szCs w:val="28"/>
        </w:rPr>
        <w:t xml:space="preserve">, </w:t>
      </w:r>
      <w:proofErr w:type="spellStart"/>
      <w:r w:rsidRPr="003C392D">
        <w:rPr>
          <w:sz w:val="28"/>
          <w:szCs w:val="28"/>
          <w:lang w:val="en-US"/>
        </w:rPr>
        <w:t>arctg</w:t>
      </w:r>
      <w:proofErr w:type="spellEnd"/>
      <w:r w:rsidRPr="003C392D">
        <w:rPr>
          <w:sz w:val="28"/>
          <w:szCs w:val="28"/>
        </w:rPr>
        <w:t>).</w:t>
      </w:r>
    </w:p>
    <w:p w:rsidR="004661E6" w:rsidRPr="003C392D" w:rsidRDefault="004661E6" w:rsidP="004661E6">
      <w:pPr>
        <w:ind w:firstLine="720"/>
        <w:jc w:val="both"/>
        <w:rPr>
          <w:sz w:val="28"/>
          <w:szCs w:val="28"/>
        </w:rPr>
      </w:pPr>
      <w:r w:rsidRPr="003C392D">
        <w:rPr>
          <w:sz w:val="28"/>
          <w:szCs w:val="28"/>
        </w:rPr>
        <w:t>Б) не осуществляет функции средства связи, хранилища базы данных и не имеет доступа к сетям передачи данных (в том числе к сети Интернет).</w:t>
      </w:r>
    </w:p>
    <w:p w:rsidR="0072281A" w:rsidRDefault="004661E6">
      <w:bookmarkStart w:id="0" w:name="_GoBack"/>
      <w:bookmarkEnd w:id="0"/>
    </w:p>
    <w:sectPr w:rsidR="00722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1E6"/>
    <w:rsid w:val="001A70F7"/>
    <w:rsid w:val="003A67DA"/>
    <w:rsid w:val="0046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2015-02-26T06:35:00Z</dcterms:created>
  <dcterms:modified xsi:type="dcterms:W3CDTF">2015-02-26T06:35:00Z</dcterms:modified>
</cp:coreProperties>
</file>